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28"/>
        <w:gridCol w:w="1417"/>
        <w:gridCol w:w="1701"/>
        <w:gridCol w:w="1560"/>
        <w:gridCol w:w="1275"/>
      </w:tblGrid>
      <w:tr w14:paraId="1A03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4FB4">
            <w:pPr>
              <w:widowControl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东南大学学位论文答辩决议表（博士）</w:t>
            </w:r>
          </w:p>
          <w:p w14:paraId="3099DEC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14:paraId="6F8E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93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8"/>
              </w:rPr>
              <w:t>答辩委员会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358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A5C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80B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96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CA4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14:paraId="4A8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73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A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3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4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1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E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14:paraId="1ED7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A3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5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0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0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6F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7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14:paraId="593E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2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7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2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8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7C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05CC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AB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03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1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C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7F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C5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0AF8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8E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D2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0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A2D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1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20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14:paraId="4A8F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8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B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9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02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B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14:paraId="0C59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4FAA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答辩决议：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  <w:t>（模板，标红部分根据实际修改/删除，不够可加页）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5AC0BA13">
            <w:pPr>
              <w:widowControl/>
              <w:spacing w:line="360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论文针对*****问题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展开研究</w:t>
            </w:r>
            <w:bookmarkStart w:id="2" w:name="_GoBack"/>
            <w:bookmarkEnd w:id="2"/>
            <w:r>
              <w:rPr>
                <w:rFonts w:hint="eastAsia" w:hAnsi="宋体"/>
                <w:color w:val="FF0000"/>
                <w:sz w:val="24"/>
              </w:rPr>
              <w:t>，选题具有重要的理论价值和实际应用前景。</w:t>
            </w:r>
          </w:p>
          <w:p w14:paraId="2EAF49D6">
            <w:pPr>
              <w:widowControl/>
              <w:spacing w:line="360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Ansi="宋体"/>
                <w:color w:val="FF0000"/>
                <w:sz w:val="24"/>
              </w:rPr>
              <w:t>论文取得的主要成果</w:t>
            </w:r>
            <w:r>
              <w:rPr>
                <w:rFonts w:hint="eastAsia" w:hAnsi="宋体"/>
                <w:color w:val="FF0000"/>
                <w:sz w:val="24"/>
              </w:rPr>
              <w:t>和创新点</w:t>
            </w:r>
            <w:r>
              <w:rPr>
                <w:rFonts w:hAnsi="宋体"/>
                <w:color w:val="FF0000"/>
                <w:sz w:val="24"/>
              </w:rPr>
              <w:t>如下：</w:t>
            </w:r>
          </w:p>
          <w:p w14:paraId="15B075E7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1.*******</w:t>
            </w:r>
          </w:p>
          <w:p w14:paraId="2DA7EC9F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2.*******</w:t>
            </w:r>
          </w:p>
          <w:p w14:paraId="1E2D511A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3.*******</w:t>
            </w:r>
          </w:p>
          <w:p w14:paraId="4B8D14E8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论文叙述清楚，内容充实，结构合理，符合规范，反映作者在本学科上具有扎实的基础理论和系统深入的专门知识，具有独立从事科研工作的能力。</w:t>
            </w:r>
          </w:p>
          <w:p w14:paraId="0EBA7992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FF0000"/>
                <w:sz w:val="24"/>
              </w:rPr>
              <w:t>答辩过程中，思路清晰，表述清楚，回答问题正确。经答辩委员会无记名投票表决，一致同意通过***同学的博士论文答辩，并一致建议授予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其</w:t>
            </w:r>
            <w:r>
              <w:rPr>
                <w:rFonts w:hint="eastAsia" w:hAnsi="宋体"/>
                <w:color w:val="FF0000"/>
                <w:sz w:val="24"/>
              </w:rPr>
              <w:t>工学/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电子信息</w:t>
            </w:r>
            <w:r>
              <w:rPr>
                <w:rFonts w:hint="eastAsia" w:hAnsi="宋体"/>
                <w:color w:val="FF0000"/>
                <w:sz w:val="24"/>
              </w:rPr>
              <w:t>博士学位。</w:t>
            </w:r>
          </w:p>
          <w:p w14:paraId="1EA2396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>
            <w:pPr>
              <w:widowControl/>
              <w:spacing w:line="360" w:lineRule="auto"/>
              <w:ind w:left="420" w:leftChars="200" w:firstLine="3360" w:firstLineChars="1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68D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2A967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14:paraId="39DA6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B6A6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C88D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A018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ED8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0CC2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23EE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13E7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F58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D14F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8894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4A7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C11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61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AF4C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75D5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F04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3B0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CFFF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1F41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16C6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E2D4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答辩成绩（请在相应选项打勾，限选一）：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答辩结论（请在相应选项打勾，限选一）：</w:t>
            </w:r>
          </w:p>
          <w:p w14:paraId="032C0444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9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1.通过，满足学位申请条件情况下，论文修改需（□1个月内  □1个月以上  □3个月以上  □半年以上）并须在答辩之日起两年内（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且不得超过学校规定的最长学习年限后 2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）向学位评定分委会申请学位。</w:t>
            </w:r>
          </w:p>
          <w:p w14:paraId="4AAC67C3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463" w:hanging="425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2.不通过，论文需修改（□3个月  □半年）以上并须在答辩之日起两年内重新组织答辩。</w:t>
            </w:r>
          </w:p>
          <w:p w14:paraId="0B9F2B0D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left="605" w:hanging="567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.不通过，不再组织答辩。</w:t>
            </w:r>
          </w:p>
          <w:p w14:paraId="4D2BA1B3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77CC86F8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1445A366">
            <w:pPr>
              <w:widowControl/>
              <w:spacing w:line="520" w:lineRule="exact"/>
              <w:ind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>
            <w:pPr>
              <w:widowControl/>
              <w:spacing w:line="520" w:lineRule="exact"/>
              <w:ind w:left="1165" w:leftChars="555"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DE3E9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答辩秘书（签名）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>
            <w:pPr>
              <w:widowControl/>
              <w:spacing w:line="520" w:lineRule="exact"/>
              <w:ind w:firstLine="3575" w:firstLineChars="1277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答辩日期：      年     月    日</w:t>
            </w:r>
          </w:p>
          <w:p w14:paraId="5F3DF1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CA03C9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24"/>
          <w:szCs w:val="28"/>
        </w:rPr>
        <w:t>注：</w:t>
      </w:r>
      <w:r>
        <w:rPr>
          <w:rFonts w:hint="eastAsia" w:asciiTheme="minorEastAsia" w:hAnsiTheme="minorEastAsia"/>
          <w:szCs w:val="21"/>
        </w:rPr>
        <w:t>1、</w:t>
      </w:r>
      <w:r>
        <w:rPr>
          <w:rFonts w:asciiTheme="minorEastAsia" w:hAnsiTheme="minorEastAsia"/>
          <w:szCs w:val="21"/>
        </w:rPr>
        <w:t>决议中必须明确是否</w:t>
      </w:r>
      <w:r>
        <w:rPr>
          <w:rFonts w:hint="eastAsia" w:asciiTheme="minorEastAsia" w:hAnsiTheme="minorEastAsia"/>
          <w:szCs w:val="21"/>
        </w:rPr>
        <w:t>通过答辩，是否</w:t>
      </w:r>
      <w:r>
        <w:rPr>
          <w:rFonts w:asciiTheme="minorEastAsia" w:hAnsiTheme="minorEastAsia"/>
          <w:szCs w:val="21"/>
        </w:rPr>
        <w:t>建议授予博士学位</w:t>
      </w:r>
      <w:r>
        <w:rPr>
          <w:rFonts w:hint="eastAsia" w:asciiTheme="minorEastAsia" w:hAnsiTheme="minorEastAsia"/>
          <w:szCs w:val="21"/>
        </w:rPr>
        <w:t>；</w:t>
      </w:r>
    </w:p>
    <w:p w14:paraId="0A1709CA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2、本表不够可以加页。</w:t>
      </w:r>
    </w:p>
    <w:sectPr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YShuSongErK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82693"/>
    <w:multiLevelType w:val="multilevel"/>
    <w:tmpl w:val="7E782693"/>
    <w:lvl w:ilvl="0" w:tentative="0">
      <w:start w:val="0"/>
      <w:numFmt w:val="bullet"/>
      <w:lvlText w:val="□"/>
      <w:lvlJc w:val="left"/>
      <w:pPr>
        <w:ind w:left="12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D0"/>
    <w:rsid w:val="003B7F1B"/>
    <w:rsid w:val="003C3E16"/>
    <w:rsid w:val="00413ABF"/>
    <w:rsid w:val="00414196"/>
    <w:rsid w:val="00415882"/>
    <w:rsid w:val="00436A25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430D5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0425"/>
    <w:rsid w:val="0073180C"/>
    <w:rsid w:val="00732F64"/>
    <w:rsid w:val="0073653D"/>
    <w:rsid w:val="0076710C"/>
    <w:rsid w:val="00775188"/>
    <w:rsid w:val="007828F3"/>
    <w:rsid w:val="00797BD1"/>
    <w:rsid w:val="007A0CF8"/>
    <w:rsid w:val="007E6538"/>
    <w:rsid w:val="007F4386"/>
    <w:rsid w:val="00801A04"/>
    <w:rsid w:val="00806DC8"/>
    <w:rsid w:val="00837BB9"/>
    <w:rsid w:val="008659D5"/>
    <w:rsid w:val="00872A7E"/>
    <w:rsid w:val="00896F9C"/>
    <w:rsid w:val="008B3511"/>
    <w:rsid w:val="008D3F83"/>
    <w:rsid w:val="0098654F"/>
    <w:rsid w:val="009C3EA9"/>
    <w:rsid w:val="009C58CB"/>
    <w:rsid w:val="009C6378"/>
    <w:rsid w:val="009F0F2A"/>
    <w:rsid w:val="00A40EE5"/>
    <w:rsid w:val="00A601B5"/>
    <w:rsid w:val="00A63580"/>
    <w:rsid w:val="00A927D5"/>
    <w:rsid w:val="00AA5AF1"/>
    <w:rsid w:val="00AA71E2"/>
    <w:rsid w:val="00AC10BB"/>
    <w:rsid w:val="00B044FD"/>
    <w:rsid w:val="00B20099"/>
    <w:rsid w:val="00B22E5F"/>
    <w:rsid w:val="00B26C76"/>
    <w:rsid w:val="00B32AB4"/>
    <w:rsid w:val="00B3489A"/>
    <w:rsid w:val="00B40968"/>
    <w:rsid w:val="00B42390"/>
    <w:rsid w:val="00B973D1"/>
    <w:rsid w:val="00BA7354"/>
    <w:rsid w:val="00BB7FB6"/>
    <w:rsid w:val="00BC0EDB"/>
    <w:rsid w:val="00C57BA7"/>
    <w:rsid w:val="00C8100B"/>
    <w:rsid w:val="00CB284A"/>
    <w:rsid w:val="00CC11CE"/>
    <w:rsid w:val="00CF3095"/>
    <w:rsid w:val="00CF3484"/>
    <w:rsid w:val="00CF46E3"/>
    <w:rsid w:val="00CF5CC7"/>
    <w:rsid w:val="00D809BA"/>
    <w:rsid w:val="00DB4E7C"/>
    <w:rsid w:val="00DE6D5A"/>
    <w:rsid w:val="00DF2A45"/>
    <w:rsid w:val="00DF4257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B7F5D"/>
    <w:rsid w:val="00FD6262"/>
    <w:rsid w:val="00FE2AA5"/>
    <w:rsid w:val="00FF3CCE"/>
    <w:rsid w:val="01DD312E"/>
    <w:rsid w:val="725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11"/>
    <w:basedOn w:val="8"/>
    <w:uiPriority w:val="0"/>
    <w:rPr>
      <w:rFonts w:hint="default" w:ascii="HYShuSongErKW" w:hAnsi="HYShuSongErKW"/>
      <w:color w:val="000000"/>
      <w:sz w:val="28"/>
      <w:szCs w:val="28"/>
    </w:rPr>
  </w:style>
  <w:style w:type="character" w:customStyle="1" w:styleId="15">
    <w:name w:val="fontstyle31"/>
    <w:basedOn w:val="8"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0403-BF70-42FE-A5BE-5ECAC6A5C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583</Words>
  <Characters>622</Characters>
  <Lines>5</Lines>
  <Paragraphs>1</Paragraphs>
  <TotalTime>0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2025-05-09T03:23:00Z</dcterms:created>
  <dc:creator>杨鹏</dc:creator>
  <cp:lastModifiedBy>吴晓娜</cp:lastModifiedBy>
  <dcterms:modified xsi:type="dcterms:W3CDTF">2026-05-19T11:21:57Z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8483D0ED0F574F35ABB5C1BC798404BE_12</vt:lpwstr>
  </property>
  <property fmtid="{D5CDD505-2E9C-101B-9397-08002B2CF9AE}" pid="4" name="KSOTemplateDocerSaveRecord">
    <vt:lpwstr>eyJoZGlkIjoiOGI4NjI5OTBmMDM1ODFlMDkzNDFlZTFiMWNhZWU5ZTMiLCJ1c2VySWQiOiIxNTM5NjU2MDExIn0=</vt:lpwstr>
  </property>
</Properties>
</file>