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C30F8" w14:textId="77777777" w:rsidR="00972CDE" w:rsidRPr="00090C06" w:rsidRDefault="00972CDE" w:rsidP="00972CDE">
      <w:pPr>
        <w:spacing w:afterLines="50" w:after="156" w:line="480" w:lineRule="exact"/>
        <w:rPr>
          <w:rFonts w:ascii="仿宋_GB2312" w:eastAsia="仿宋_GB2312" w:hAnsi="仿宋" w:cs="仿宋" w:hint="eastAsia"/>
          <w:kern w:val="0"/>
          <w:sz w:val="28"/>
          <w:szCs w:val="28"/>
        </w:rPr>
      </w:pPr>
      <w:bookmarkStart w:id="0" w:name="_Hlk172883627"/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附件1</w:t>
      </w:r>
    </w:p>
    <w:p w14:paraId="03306D96" w14:textId="77777777" w:rsidR="00090C06" w:rsidRPr="00090C06" w:rsidRDefault="00090C06" w:rsidP="00090C06">
      <w:pPr>
        <w:widowControl/>
        <w:spacing w:beforeLines="50" w:before="156" w:line="360" w:lineRule="auto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090C06">
        <w:rPr>
          <w:rFonts w:ascii="方正小标宋简体" w:eastAsia="方正小标宋简体" w:hAnsi="黑体" w:hint="eastAsia"/>
          <w:sz w:val="36"/>
          <w:szCs w:val="36"/>
        </w:rPr>
        <w:t>2024年江苏省高等教育学会《江苏高教》专项课题</w:t>
      </w:r>
    </w:p>
    <w:p w14:paraId="1989163F" w14:textId="77777777" w:rsidR="00090C06" w:rsidRDefault="00090C06" w:rsidP="00090C06">
      <w:pPr>
        <w:widowControl/>
        <w:spacing w:beforeLines="50" w:before="156" w:line="360" w:lineRule="auto"/>
        <w:jc w:val="center"/>
        <w:rPr>
          <w:rFonts w:ascii="方正小标宋简体" w:eastAsia="方正小标宋简体" w:hAnsi="黑体"/>
          <w:sz w:val="36"/>
          <w:szCs w:val="36"/>
        </w:rPr>
      </w:pPr>
      <w:r w:rsidRPr="00090C06">
        <w:rPr>
          <w:rFonts w:ascii="方正小标宋简体" w:eastAsia="方正小标宋简体" w:hAnsi="黑体" w:hint="eastAsia"/>
          <w:sz w:val="36"/>
          <w:szCs w:val="36"/>
        </w:rPr>
        <w:t>研究指南</w:t>
      </w:r>
    </w:p>
    <w:p w14:paraId="4354A6B5" w14:textId="6ACAFEB1" w:rsidR="00972CDE" w:rsidRDefault="00090C06" w:rsidP="00090C06">
      <w:pPr>
        <w:widowControl/>
        <w:spacing w:beforeLines="50" w:before="156" w:line="360" w:lineRule="auto"/>
        <w:jc w:val="left"/>
        <w:rPr>
          <w:rFonts w:ascii="黑体" w:eastAsia="黑体" w:hAnsi="黑体" w:cs="宋体" w:hint="eastAsia"/>
          <w:b/>
          <w:bCs/>
          <w:kern w:val="0"/>
          <w:sz w:val="32"/>
          <w:szCs w:val="32"/>
        </w:rPr>
      </w:pPr>
      <w:r w:rsidRPr="00090C06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（一）高等教育理论研究</w:t>
      </w:r>
    </w:p>
    <w:p w14:paraId="49F23ED5" w14:textId="1631AC9E" w:rsidR="00090C06" w:rsidRPr="00090C06" w:rsidRDefault="00090C06" w:rsidP="00090C06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JSGJ-01.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</w:t>
      </w: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教育、科技、人才一体化与高等教育强国建设</w:t>
      </w:r>
    </w:p>
    <w:p w14:paraId="6D6151E2" w14:textId="0AB7F72D" w:rsidR="00090C06" w:rsidRPr="00090C06" w:rsidRDefault="00090C06" w:rsidP="00090C06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JSGJ-02.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</w:t>
      </w: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高等教育在教育强国建设中的作用机制</w:t>
      </w:r>
    </w:p>
    <w:p w14:paraId="498F4981" w14:textId="4E9241A7" w:rsidR="00090C06" w:rsidRPr="00090C06" w:rsidRDefault="00090C06" w:rsidP="00090C06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JSGJ-03.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</w:t>
      </w: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人口问题与高等教育可持续发展</w:t>
      </w:r>
    </w:p>
    <w:p w14:paraId="1903C430" w14:textId="5BED885F" w:rsidR="00090C06" w:rsidRPr="00090C06" w:rsidRDefault="00090C06" w:rsidP="00090C06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JSGJ-04.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</w:t>
      </w: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高等教育转型发展研究</w:t>
      </w:r>
    </w:p>
    <w:p w14:paraId="408A359C" w14:textId="42958325" w:rsidR="00090C06" w:rsidRPr="00090C06" w:rsidRDefault="00090C06" w:rsidP="00090C06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JSGJ-05.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</w:t>
      </w: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新质生产力发展与现代大学的新使命</w:t>
      </w:r>
    </w:p>
    <w:p w14:paraId="11378927" w14:textId="7CD50C16" w:rsidR="00090C06" w:rsidRPr="00090C06" w:rsidRDefault="00090C06" w:rsidP="00090C06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JSGJ-06.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</w:t>
      </w: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高等教育普及化时代的大学治理变革</w:t>
      </w:r>
    </w:p>
    <w:p w14:paraId="1A954ABA" w14:textId="0D8F2A3B" w:rsidR="00090C06" w:rsidRPr="00090C06" w:rsidRDefault="00090C06" w:rsidP="00090C06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JSGJ-07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. </w:t>
      </w: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依托学科与超越学科：大学人才培养新赛道的难点研究</w:t>
      </w:r>
    </w:p>
    <w:p w14:paraId="6C6085D4" w14:textId="4853D91F" w:rsidR="00090C06" w:rsidRPr="00090C06" w:rsidRDefault="00090C06" w:rsidP="00090C06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JSGJ-08.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</w:t>
      </w: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拔尖创新人才培养研究</w:t>
      </w:r>
    </w:p>
    <w:p w14:paraId="4DFB0210" w14:textId="53BD633C" w:rsidR="00090C06" w:rsidRPr="00090C06" w:rsidRDefault="00090C06" w:rsidP="00090C06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JSGJ-09.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</w:t>
      </w: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高等教育高质量发展中的大学生就业问题研究</w:t>
      </w:r>
    </w:p>
    <w:p w14:paraId="318AF6F5" w14:textId="2394E0FF" w:rsidR="00090C06" w:rsidRPr="00090C06" w:rsidRDefault="00090C06" w:rsidP="00090C06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JSGJ-10.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</w:t>
      </w:r>
      <w:proofErr w:type="gramStart"/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数智化</w:t>
      </w:r>
      <w:proofErr w:type="gramEnd"/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与高等教育变革研究</w:t>
      </w:r>
    </w:p>
    <w:p w14:paraId="667F5A34" w14:textId="21885534" w:rsidR="00972CDE" w:rsidRDefault="00090C06" w:rsidP="00090C06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JSGJ-11.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</w:t>
      </w: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其他（申报者可结合高等教育理论研究实际与改革创新实践，自行确定选题）</w:t>
      </w:r>
    </w:p>
    <w:p w14:paraId="3EB47021" w14:textId="77EFEAC2" w:rsidR="00972CDE" w:rsidRDefault="00090C06" w:rsidP="00972CDE">
      <w:pPr>
        <w:widowControl/>
        <w:spacing w:beforeLines="50" w:before="156" w:line="360" w:lineRule="auto"/>
        <w:jc w:val="left"/>
        <w:rPr>
          <w:rFonts w:ascii="黑体" w:eastAsia="黑体" w:hAnsi="黑体" w:cs="宋体" w:hint="eastAsia"/>
          <w:b/>
          <w:bCs/>
          <w:kern w:val="0"/>
          <w:sz w:val="32"/>
          <w:szCs w:val="32"/>
        </w:rPr>
      </w:pPr>
      <w:r w:rsidRPr="00090C06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（二）高等教育实践（应用）研究</w:t>
      </w:r>
    </w:p>
    <w:p w14:paraId="764FBBC7" w14:textId="06397912" w:rsidR="00090C06" w:rsidRPr="00090C06" w:rsidRDefault="00090C06" w:rsidP="00090C06">
      <w:pPr>
        <w:spacing w:afterLines="50" w:after="156" w:line="480" w:lineRule="exact"/>
        <w:rPr>
          <w:rFonts w:ascii="仿宋_GB2312" w:eastAsia="仿宋_GB2312" w:hAnsi="仿宋" w:cs="仿宋" w:hint="eastAsia"/>
          <w:kern w:val="0"/>
          <w:sz w:val="28"/>
          <w:szCs w:val="28"/>
        </w:rPr>
      </w:pP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JSGJ-001.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</w:t>
      </w: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行业院校改革与发展</w:t>
      </w:r>
    </w:p>
    <w:p w14:paraId="6BE3B342" w14:textId="65E65E76" w:rsidR="00090C06" w:rsidRPr="00090C06" w:rsidRDefault="00090C06" w:rsidP="00090C06">
      <w:pPr>
        <w:spacing w:afterLines="50" w:after="156" w:line="480" w:lineRule="exact"/>
        <w:rPr>
          <w:rFonts w:ascii="仿宋_GB2312" w:eastAsia="仿宋_GB2312" w:hAnsi="仿宋" w:cs="仿宋" w:hint="eastAsia"/>
          <w:kern w:val="0"/>
          <w:sz w:val="28"/>
          <w:szCs w:val="28"/>
        </w:rPr>
      </w:pP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JSGJ-002.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</w:t>
      </w: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应用型本科院校发展</w:t>
      </w:r>
    </w:p>
    <w:p w14:paraId="1960CF75" w14:textId="51C2B42D" w:rsidR="00090C06" w:rsidRPr="00090C06" w:rsidRDefault="00090C06" w:rsidP="00090C06">
      <w:pPr>
        <w:spacing w:afterLines="50" w:after="156" w:line="480" w:lineRule="exact"/>
        <w:rPr>
          <w:rFonts w:ascii="仿宋_GB2312" w:eastAsia="仿宋_GB2312" w:hAnsi="仿宋" w:cs="仿宋" w:hint="eastAsia"/>
          <w:kern w:val="0"/>
          <w:sz w:val="28"/>
          <w:szCs w:val="28"/>
        </w:rPr>
      </w:pP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JSGJ-003.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</w:t>
      </w: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高等职业教育分类发展</w:t>
      </w:r>
    </w:p>
    <w:p w14:paraId="3203854F" w14:textId="3586FDFC" w:rsidR="00090C06" w:rsidRPr="00090C06" w:rsidRDefault="00090C06" w:rsidP="00090C06">
      <w:pPr>
        <w:spacing w:afterLines="50" w:after="156" w:line="480" w:lineRule="exact"/>
        <w:rPr>
          <w:rFonts w:ascii="仿宋_GB2312" w:eastAsia="仿宋_GB2312" w:hAnsi="仿宋" w:cs="仿宋" w:hint="eastAsia"/>
          <w:kern w:val="0"/>
          <w:sz w:val="28"/>
          <w:szCs w:val="28"/>
        </w:rPr>
      </w:pP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lastRenderedPageBreak/>
        <w:t>JSGJ-004.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</w:t>
      </w: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产教融合与科教</w:t>
      </w:r>
      <w:proofErr w:type="gramStart"/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融汇</w:t>
      </w:r>
      <w:proofErr w:type="gramEnd"/>
    </w:p>
    <w:p w14:paraId="4C1DFE51" w14:textId="16CA8C02" w:rsidR="00090C06" w:rsidRPr="00090C06" w:rsidRDefault="00090C06" w:rsidP="00090C06">
      <w:pPr>
        <w:spacing w:afterLines="50" w:after="156" w:line="480" w:lineRule="exact"/>
        <w:rPr>
          <w:rFonts w:ascii="仿宋_GB2312" w:eastAsia="仿宋_GB2312" w:hAnsi="仿宋" w:cs="仿宋" w:hint="eastAsia"/>
          <w:kern w:val="0"/>
          <w:sz w:val="28"/>
          <w:szCs w:val="28"/>
        </w:rPr>
      </w:pP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JSGJ-005.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</w:t>
      </w: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师资队伍建设</w:t>
      </w:r>
    </w:p>
    <w:p w14:paraId="35B2425E" w14:textId="7369EBEF" w:rsidR="00090C06" w:rsidRPr="00090C06" w:rsidRDefault="00090C06" w:rsidP="00090C06">
      <w:pPr>
        <w:spacing w:afterLines="50" w:after="156" w:line="480" w:lineRule="exact"/>
        <w:rPr>
          <w:rFonts w:ascii="仿宋_GB2312" w:eastAsia="仿宋_GB2312" w:hAnsi="仿宋" w:cs="仿宋" w:hint="eastAsia"/>
          <w:kern w:val="0"/>
          <w:sz w:val="28"/>
          <w:szCs w:val="28"/>
        </w:rPr>
      </w:pP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JSGJ-006.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</w:t>
      </w: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人才培养与教育教学改革</w:t>
      </w:r>
    </w:p>
    <w:p w14:paraId="12A8DAEE" w14:textId="418D2D67" w:rsidR="00090C06" w:rsidRPr="00090C06" w:rsidRDefault="00090C06" w:rsidP="00090C06">
      <w:pPr>
        <w:spacing w:afterLines="50" w:after="156" w:line="480" w:lineRule="exact"/>
        <w:rPr>
          <w:rFonts w:ascii="仿宋_GB2312" w:eastAsia="仿宋_GB2312" w:hAnsi="仿宋" w:cs="仿宋" w:hint="eastAsia"/>
          <w:kern w:val="0"/>
          <w:sz w:val="28"/>
          <w:szCs w:val="28"/>
        </w:rPr>
      </w:pP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JSGJ-007.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</w:t>
      </w: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学科、专业与课程建设</w:t>
      </w:r>
    </w:p>
    <w:p w14:paraId="72E39A93" w14:textId="6013B2BD" w:rsidR="00090C06" w:rsidRPr="00090C06" w:rsidRDefault="00090C06" w:rsidP="00090C06">
      <w:pPr>
        <w:spacing w:afterLines="50" w:after="156" w:line="480" w:lineRule="exact"/>
        <w:rPr>
          <w:rFonts w:ascii="仿宋_GB2312" w:eastAsia="仿宋_GB2312" w:hAnsi="仿宋" w:cs="仿宋" w:hint="eastAsia"/>
          <w:kern w:val="0"/>
          <w:sz w:val="28"/>
          <w:szCs w:val="28"/>
        </w:rPr>
      </w:pP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JSGJ-008.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</w:t>
      </w: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学生工作和辅导员队伍建设</w:t>
      </w:r>
    </w:p>
    <w:p w14:paraId="20ADE97F" w14:textId="6EBCF332" w:rsidR="00090C06" w:rsidRPr="00090C06" w:rsidRDefault="00090C06" w:rsidP="00090C06">
      <w:pPr>
        <w:spacing w:afterLines="50" w:after="156" w:line="480" w:lineRule="exact"/>
        <w:rPr>
          <w:rFonts w:ascii="仿宋_GB2312" w:eastAsia="仿宋_GB2312" w:hAnsi="仿宋" w:cs="仿宋" w:hint="eastAsia"/>
          <w:kern w:val="0"/>
          <w:sz w:val="28"/>
          <w:szCs w:val="28"/>
        </w:rPr>
      </w:pP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JSGJ-009.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</w:t>
      </w: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大学生学习问题研究</w:t>
      </w:r>
    </w:p>
    <w:p w14:paraId="4AE37CC9" w14:textId="61CAACA3" w:rsidR="00090C06" w:rsidRPr="00090C06" w:rsidRDefault="00090C06" w:rsidP="00090C06">
      <w:pPr>
        <w:spacing w:afterLines="50" w:after="156" w:line="480" w:lineRule="exact"/>
        <w:rPr>
          <w:rFonts w:ascii="仿宋_GB2312" w:eastAsia="仿宋_GB2312" w:hAnsi="仿宋" w:cs="仿宋" w:hint="eastAsia"/>
          <w:kern w:val="0"/>
          <w:sz w:val="28"/>
          <w:szCs w:val="28"/>
        </w:rPr>
      </w:pP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JSGJ-010.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</w:t>
      </w: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心理健康教育</w:t>
      </w:r>
    </w:p>
    <w:p w14:paraId="75FCFBEE" w14:textId="374DE393" w:rsidR="00972CDE" w:rsidRDefault="00090C06" w:rsidP="00090C06">
      <w:pPr>
        <w:spacing w:afterLines="50" w:after="156" w:line="480" w:lineRule="exact"/>
        <w:rPr>
          <w:rFonts w:ascii="仿宋" w:eastAsia="仿宋" w:hAnsi="仿宋" w:hint="eastAsia"/>
          <w:sz w:val="32"/>
          <w:szCs w:val="32"/>
        </w:rPr>
      </w:pP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JSGJ-011.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</w:t>
      </w:r>
      <w:r w:rsidRPr="00090C06">
        <w:rPr>
          <w:rFonts w:ascii="仿宋_GB2312" w:eastAsia="仿宋_GB2312" w:hAnsi="仿宋" w:cs="仿宋" w:hint="eastAsia"/>
          <w:kern w:val="0"/>
          <w:sz w:val="28"/>
          <w:szCs w:val="28"/>
        </w:rPr>
        <w:t>其他（申报者可结合高等教育应用研究实际与改革创新实践，自行确定选题）</w:t>
      </w:r>
    </w:p>
    <w:bookmarkEnd w:id="0"/>
    <w:p w14:paraId="0559CA02" w14:textId="77777777" w:rsidR="00972CDE" w:rsidRDefault="00972CDE" w:rsidP="00972CDE">
      <w:pPr>
        <w:adjustRightInd w:val="0"/>
        <w:snapToGrid w:val="0"/>
        <w:spacing w:line="360" w:lineRule="auto"/>
        <w:jc w:val="left"/>
      </w:pPr>
    </w:p>
    <w:p w14:paraId="073E1257" w14:textId="1604A074" w:rsidR="000C325F" w:rsidRPr="00972CDE" w:rsidRDefault="000C325F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</w:p>
    <w:p w14:paraId="099111EC" w14:textId="77777777" w:rsidR="000C325F" w:rsidRDefault="000C325F">
      <w:pPr>
        <w:spacing w:afterLines="50" w:after="156" w:line="480" w:lineRule="exact"/>
        <w:rPr>
          <w:rFonts w:ascii="仿宋" w:eastAsia="仿宋" w:hAnsi="仿宋" w:cs="仿宋" w:hint="eastAsia"/>
          <w:sz w:val="32"/>
          <w:szCs w:val="32"/>
        </w:rPr>
      </w:pPr>
    </w:p>
    <w:p w14:paraId="37CA6A35" w14:textId="77777777" w:rsidR="000C325F" w:rsidRDefault="000C325F"/>
    <w:sectPr w:rsidR="000C325F">
      <w:footerReference w:type="default" r:id="rId6"/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B9CDA" w14:textId="77777777" w:rsidR="005008FD" w:rsidRDefault="005008FD" w:rsidP="00090C06">
      <w:r>
        <w:separator/>
      </w:r>
    </w:p>
  </w:endnote>
  <w:endnote w:type="continuationSeparator" w:id="0">
    <w:p w14:paraId="41EF3842" w14:textId="77777777" w:rsidR="005008FD" w:rsidRDefault="005008FD" w:rsidP="0009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9922087"/>
      <w:docPartObj>
        <w:docPartGallery w:val="Page Numbers (Bottom of Page)"/>
        <w:docPartUnique/>
      </w:docPartObj>
    </w:sdtPr>
    <w:sdtContent>
      <w:p w14:paraId="02CD2FC0" w14:textId="5E377DC8" w:rsidR="00090C06" w:rsidRDefault="00090C06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A91EDE0" w14:textId="77777777" w:rsidR="00090C06" w:rsidRDefault="00090C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F15A6" w14:textId="77777777" w:rsidR="005008FD" w:rsidRDefault="005008FD" w:rsidP="00090C06">
      <w:r>
        <w:separator/>
      </w:r>
    </w:p>
  </w:footnote>
  <w:footnote w:type="continuationSeparator" w:id="0">
    <w:p w14:paraId="06420DE9" w14:textId="77777777" w:rsidR="005008FD" w:rsidRDefault="005008FD" w:rsidP="00090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VmZmIwZTBjY2Y4ZDg0ODQxZGY3ODdjYjljZDNmYWIifQ=="/>
  </w:docVars>
  <w:rsids>
    <w:rsidRoot w:val="000C325F"/>
    <w:rsid w:val="00090C06"/>
    <w:rsid w:val="000C325F"/>
    <w:rsid w:val="005008FD"/>
    <w:rsid w:val="00972CDE"/>
    <w:rsid w:val="00B40FE0"/>
    <w:rsid w:val="00F10805"/>
    <w:rsid w:val="0DB6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E65598"/>
  <w15:docId w15:val="{692AF606-3710-448B-B43E-F60CE4CD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0C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90C0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090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0C0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LUJIANG</dc:creator>
  <cp:lastModifiedBy>lu jiang</cp:lastModifiedBy>
  <cp:revision>3</cp:revision>
  <dcterms:created xsi:type="dcterms:W3CDTF">2024-07-22T02:12:00Z</dcterms:created>
  <dcterms:modified xsi:type="dcterms:W3CDTF">2024-07-26T02:55:00Z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DA535E971B91478A9ABF47B4CC4D984C_12</vt:lpwstr>
  </property>
</Properties>
</file>